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85BB" w14:textId="77777777" w:rsidR="002A4C53" w:rsidRDefault="0076702E" w:rsidP="007670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БИОГ</w:t>
      </w:r>
      <w:r w:rsidR="00B43BD8">
        <w:rPr>
          <w:rFonts w:ascii="Times New Roman" w:hAnsi="Times New Roman" w:cs="Times New Roman"/>
          <w:b/>
          <w:sz w:val="28"/>
          <w:szCs w:val="28"/>
          <w:lang w:val="sr-Cyrl-RS"/>
        </w:rPr>
        <w:t>РАФИЈА АЛЕКСАНДРА ГРУБОРА</w:t>
      </w:r>
    </w:p>
    <w:p w14:paraId="73A9235C" w14:textId="77777777" w:rsidR="0076702E" w:rsidRDefault="0076702E" w:rsidP="007670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ABE64C0" w14:textId="77777777" w:rsidR="0076702E" w:rsidRDefault="0076702E" w:rsidP="007670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52BFBFB" w14:textId="77777777" w:rsidR="0076702E" w:rsidRDefault="0076702E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Грубор је рођен 29.03.1970. у Осијеку, Република Хрватска. Дипломирао је 1993. године на Економском факултету у Суботици. Магистарску тезу под насловом „Маркетинг истраживања међународног окружења и управљање међународним активностима предузећа“ одбранио је 1999. године. Докторску дисертацију под насловом „Маркетинг иистраживања – интегрални део међународног маркетинг програма“ одбранио је на Економском факултету у Суботици 2003. године. Академску каријеру започео је 1996. године на Економском факултету у Суботици у звању а</w:t>
      </w:r>
      <w:r w:rsidR="008A6B9D">
        <w:rPr>
          <w:rFonts w:ascii="Times New Roman" w:hAnsi="Times New Roman" w:cs="Times New Roman"/>
          <w:sz w:val="24"/>
          <w:szCs w:val="24"/>
          <w:lang w:val="sr-Cyrl-RS"/>
        </w:rPr>
        <w:t>систента – приправика. У звање доцента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ужу област Маркетинг изабран је 2003. године, у звање ванредног професора биран је 2008. године, а 28.03.2013. изабран је за редовног професора за ужу област Маркетинг.</w:t>
      </w:r>
    </w:p>
    <w:p w14:paraId="736EAB0A" w14:textId="77777777" w:rsidR="007003CE" w:rsidRDefault="007003CE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A49D2F" w14:textId="77777777" w:rsidR="004F018D" w:rsidRPr="00C93206" w:rsidRDefault="004F018D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2007</w:t>
      </w:r>
      <w:r w:rsidR="0070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- 2</w:t>
      </w:r>
      <w:r w:rsidR="007003CE">
        <w:rPr>
          <w:rFonts w:ascii="Times New Roman" w:hAnsi="Times New Roman" w:cs="Times New Roman"/>
          <w:sz w:val="24"/>
          <w:szCs w:val="24"/>
          <w:lang w:val="sr-Cyrl-RS"/>
        </w:rPr>
        <w:t>016. године обављао је функцију продекана, како за основне и мастер студије, тако и за докторске студије и научно – истраживачки рад. Одлуком Савета Економског факултета у Суботици изабран је за декана у мандатном</w:t>
      </w:r>
      <w:r w:rsidR="008A6B9D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1.10.2016. - 30.09.2019</w:t>
      </w:r>
      <w:r w:rsidR="007003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320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93206">
        <w:rPr>
          <w:rFonts w:ascii="Times New Roman" w:hAnsi="Times New Roman" w:cs="Times New Roman"/>
          <w:sz w:val="24"/>
          <w:szCs w:val="24"/>
          <w:lang w:val="sr-Cyrl-RS"/>
        </w:rPr>
        <w:t>и потом реизабран за мандатни период 1.10.2019. – 30.09.2022.</w:t>
      </w:r>
    </w:p>
    <w:p w14:paraId="012F0C57" w14:textId="77777777" w:rsidR="004F018D" w:rsidRDefault="007003CE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4F90741" w14:textId="77777777" w:rsidR="007003CE" w:rsidRDefault="007003CE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Добитник је Повеље капетан Миша Анастасијевић за допринос развоју високошколског образовања у 2010. години. Студенстка конференција универзитета Србије доделила му је захвалницу за значајан допринос квалитету образовања студената и подршци у унапређењу студентског организовања на универзитетима у Србији 2016. године.</w:t>
      </w:r>
    </w:p>
    <w:p w14:paraId="6097EB14" w14:textId="77777777" w:rsidR="007003CE" w:rsidRDefault="007003CE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2258E2" w14:textId="77777777" w:rsidR="00EC7745" w:rsidRPr="001B6916" w:rsidRDefault="007003CE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Учествовао је и руководио у раду већег броја пројектних тимова на националним и међународним пројектима. Био је гостујући професор на </w:t>
      </w:r>
      <w:r>
        <w:rPr>
          <w:rFonts w:ascii="Times New Roman" w:hAnsi="Times New Roman" w:cs="Times New Roman"/>
          <w:sz w:val="24"/>
          <w:szCs w:val="24"/>
        </w:rPr>
        <w:t xml:space="preserve">School of Public Finance and Taxation,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Zhongnan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Economics and Law </w:t>
      </w:r>
      <w:r>
        <w:rPr>
          <w:rFonts w:ascii="Times New Roman" w:hAnsi="Times New Roman" w:cs="Times New Roman"/>
          <w:sz w:val="24"/>
          <w:szCs w:val="24"/>
          <w:lang w:val="sr-Cyrl-RS"/>
        </w:rPr>
        <w:t>у граду Ву Хану, НР Кина</w:t>
      </w:r>
      <w:r w:rsidR="009165D0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16.10. – 25.11. 2017. </w:t>
      </w:r>
      <w:r w:rsidR="001B6916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9165D0">
        <w:rPr>
          <w:rFonts w:ascii="Times New Roman" w:hAnsi="Times New Roman" w:cs="Times New Roman"/>
          <w:sz w:val="24"/>
          <w:szCs w:val="24"/>
          <w:lang w:val="sr-Cyrl-RS"/>
        </w:rPr>
        <w:t>и у периоду 23.10. – 31.10.2018.</w:t>
      </w:r>
      <w:r w:rsidR="00EC7745">
        <w:rPr>
          <w:rFonts w:ascii="Times New Roman" w:hAnsi="Times New Roman" w:cs="Times New Roman"/>
          <w:sz w:val="24"/>
          <w:szCs w:val="24"/>
          <w:lang w:val="sr-Cyrl-RS"/>
        </w:rPr>
        <w:t xml:space="preserve"> Осим тога, као гостујући професор био је ангажован и на </w:t>
      </w:r>
      <w:r w:rsidR="00EC7745">
        <w:rPr>
          <w:rFonts w:ascii="Times New Roman" w:hAnsi="Times New Roman" w:cs="Times New Roman"/>
          <w:sz w:val="24"/>
          <w:szCs w:val="24"/>
        </w:rPr>
        <w:t xml:space="preserve">Saint </w:t>
      </w:r>
      <w:proofErr w:type="spellStart"/>
      <w:r w:rsidR="00EC7745">
        <w:rPr>
          <w:rFonts w:ascii="Times New Roman" w:hAnsi="Times New Roman" w:cs="Times New Roman"/>
          <w:sz w:val="24"/>
          <w:szCs w:val="24"/>
        </w:rPr>
        <w:t>Peterburg</w:t>
      </w:r>
      <w:proofErr w:type="spellEnd"/>
      <w:r w:rsidR="00EC7745">
        <w:rPr>
          <w:rFonts w:ascii="Times New Roman" w:hAnsi="Times New Roman" w:cs="Times New Roman"/>
          <w:sz w:val="24"/>
          <w:szCs w:val="24"/>
        </w:rPr>
        <w:t xml:space="preserve"> State University of Economics </w:t>
      </w:r>
      <w:r w:rsidR="00EC7745">
        <w:rPr>
          <w:rFonts w:ascii="Times New Roman" w:hAnsi="Times New Roman" w:cs="Times New Roman"/>
          <w:sz w:val="24"/>
          <w:szCs w:val="24"/>
          <w:lang w:val="sr-Cyrl-RS"/>
        </w:rPr>
        <w:t>у периоду 17.10. – 21.10.2017., Руска Федерација. У оквиру</w:t>
      </w:r>
      <w:r w:rsidR="001B6916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Еразмус+, међународна</w:t>
      </w:r>
      <w:r w:rsidR="00EC7745">
        <w:rPr>
          <w:rFonts w:ascii="Times New Roman" w:hAnsi="Times New Roman" w:cs="Times New Roman"/>
          <w:sz w:val="24"/>
          <w:szCs w:val="24"/>
          <w:lang w:val="sr-Cyrl-RS"/>
        </w:rPr>
        <w:t xml:space="preserve"> мобилност наставника, </w:t>
      </w:r>
      <w:r w:rsidR="001B6916">
        <w:rPr>
          <w:rFonts w:ascii="Times New Roman" w:hAnsi="Times New Roman" w:cs="Times New Roman"/>
          <w:sz w:val="24"/>
          <w:szCs w:val="24"/>
          <w:lang w:val="sr-Cyrl-RS"/>
        </w:rPr>
        <w:t xml:space="preserve">одржао је 24 часа предавања на </w:t>
      </w:r>
      <w:r w:rsidR="001B6916">
        <w:rPr>
          <w:rFonts w:ascii="Times New Roman" w:hAnsi="Times New Roman" w:cs="Times New Roman"/>
          <w:sz w:val="24"/>
          <w:szCs w:val="24"/>
        </w:rPr>
        <w:t xml:space="preserve">University Nice Sophia Antipolis, </w:t>
      </w:r>
      <w:r w:rsidR="001B6916">
        <w:rPr>
          <w:rFonts w:ascii="Times New Roman" w:hAnsi="Times New Roman" w:cs="Times New Roman"/>
          <w:sz w:val="24"/>
          <w:szCs w:val="24"/>
          <w:lang w:val="sr-Cyrl-RS"/>
        </w:rPr>
        <w:t>Република Француска, током фебруара и марта 2017. године.</w:t>
      </w:r>
      <w:r w:rsidR="004F018D" w:rsidRPr="004F0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18D">
        <w:rPr>
          <w:rFonts w:ascii="Times New Roman" w:hAnsi="Times New Roman" w:cs="Times New Roman"/>
          <w:sz w:val="24"/>
          <w:szCs w:val="24"/>
          <w:lang w:val="sr-Cyrl-RS"/>
        </w:rPr>
        <w:t xml:space="preserve">Током 2004. године био је на стручном усавршавању у САД, на </w:t>
      </w:r>
      <w:r w:rsidR="004F018D">
        <w:rPr>
          <w:rFonts w:ascii="Times New Roman" w:hAnsi="Times New Roman" w:cs="Times New Roman"/>
          <w:sz w:val="24"/>
          <w:szCs w:val="24"/>
        </w:rPr>
        <w:t>Portland State University, School of Business Administration</w:t>
      </w:r>
      <w:r w:rsidR="004F018D">
        <w:rPr>
          <w:rFonts w:ascii="Times New Roman" w:hAnsi="Times New Roman" w:cs="Times New Roman"/>
          <w:sz w:val="24"/>
          <w:szCs w:val="24"/>
          <w:lang w:val="sr-Cyrl-RS"/>
        </w:rPr>
        <w:t xml:space="preserve">, где је успешно окончао </w:t>
      </w:r>
      <w:r w:rsidR="004F018D">
        <w:rPr>
          <w:rFonts w:ascii="Times New Roman" w:hAnsi="Times New Roman" w:cs="Times New Roman"/>
          <w:sz w:val="24"/>
          <w:szCs w:val="24"/>
        </w:rPr>
        <w:t>International Faculty Development Program.</w:t>
      </w:r>
    </w:p>
    <w:p w14:paraId="23B89EEF" w14:textId="77777777" w:rsidR="004F018D" w:rsidRDefault="004F018D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B5FF94" w14:textId="77777777" w:rsidR="007003CE" w:rsidRDefault="00EC7745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Активан је члан Сема (С</w:t>
      </w:r>
      <w:r w:rsidR="008A6B9D">
        <w:rPr>
          <w:rFonts w:ascii="Times New Roman" w:hAnsi="Times New Roman" w:cs="Times New Roman"/>
          <w:sz w:val="24"/>
          <w:szCs w:val="24"/>
          <w:lang w:val="sr-Cyrl-RS"/>
        </w:rPr>
        <w:t>рпско удружење за маркетинг) 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аучног друштва економиста Србије.</w:t>
      </w:r>
      <w:r w:rsidR="001B6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D1AB8EA" w14:textId="77777777" w:rsidR="00C93206" w:rsidRDefault="00C93206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34D56E" w14:textId="77777777" w:rsidR="00B43BD8" w:rsidRDefault="00B43BD8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ECB082" w14:textId="77777777" w:rsidR="00B43BD8" w:rsidRDefault="00B43BD8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3C3303" w14:textId="77777777" w:rsidR="00B43BD8" w:rsidRDefault="00B43BD8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7DAE03" w14:textId="77777777" w:rsidR="00B43BD8" w:rsidRDefault="00B43BD8" w:rsidP="00B43BD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Грубор, редовни професор</w:t>
      </w:r>
    </w:p>
    <w:p w14:paraId="5989A492" w14:textId="77777777" w:rsidR="001B6916" w:rsidRDefault="001B6916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7B679C" w14:textId="77777777" w:rsidR="00B43BD8" w:rsidRDefault="00B43BD8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4274BB" w14:textId="77777777" w:rsidR="00B43BD8" w:rsidRDefault="00B43BD8" w:rsidP="007670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43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451D"/>
    <w:multiLevelType w:val="hybridMultilevel"/>
    <w:tmpl w:val="44284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3D"/>
    <w:rsid w:val="000229CE"/>
    <w:rsid w:val="00045B84"/>
    <w:rsid w:val="000C21B2"/>
    <w:rsid w:val="00141E8C"/>
    <w:rsid w:val="001B6916"/>
    <w:rsid w:val="002A4C53"/>
    <w:rsid w:val="004F018D"/>
    <w:rsid w:val="007003CE"/>
    <w:rsid w:val="0076702E"/>
    <w:rsid w:val="008A6B9D"/>
    <w:rsid w:val="009165D0"/>
    <w:rsid w:val="00B43BD8"/>
    <w:rsid w:val="00BC5CE0"/>
    <w:rsid w:val="00C1463D"/>
    <w:rsid w:val="00C93206"/>
    <w:rsid w:val="00E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F0E8"/>
  <w15:chartTrackingRefBased/>
  <w15:docId w15:val="{DA3F1426-FF70-4635-A235-AFB42A00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0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</cp:lastModifiedBy>
  <cp:revision>2</cp:revision>
  <cp:lastPrinted>2020-01-23T08:57:00Z</cp:lastPrinted>
  <dcterms:created xsi:type="dcterms:W3CDTF">2022-12-16T06:17:00Z</dcterms:created>
  <dcterms:modified xsi:type="dcterms:W3CDTF">2022-12-16T06:17:00Z</dcterms:modified>
</cp:coreProperties>
</file>